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474" w:rsidRPr="00775474" w:rsidRDefault="00775474" w:rsidP="00775474">
      <w:pPr>
        <w:pStyle w:val="3"/>
        <w:rPr>
          <w:spacing w:val="0"/>
        </w:rPr>
      </w:pPr>
      <w:r w:rsidRPr="00775474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AE2D45" w:rsidRDefault="00775474" w:rsidP="00775474">
      <w:pPr>
        <w:pStyle w:val="3"/>
      </w:pPr>
      <w:r>
        <w:t xml:space="preserve">РАСПОРЯЖЕНИЕ </w:t>
      </w:r>
    </w:p>
    <w:p w:rsidR="00775474" w:rsidRDefault="00775474" w:rsidP="00775474">
      <w:pPr>
        <w:pStyle w:val="3"/>
      </w:pPr>
      <w:bookmarkStart w:id="0" w:name="_GoBack"/>
      <w:bookmarkEnd w:id="0"/>
      <w:r>
        <w:t>18.09.2025 № 1925</w:t>
      </w:r>
    </w:p>
    <w:p w:rsidR="00775474" w:rsidRDefault="00775474" w:rsidP="00775474">
      <w:pPr>
        <w:pStyle w:val="3"/>
      </w:pPr>
      <w:r>
        <w:t xml:space="preserve">«Об утверждении документации по внесению изменений в проект планировки </w:t>
      </w:r>
      <w:r>
        <w:br/>
      </w:r>
      <w:r>
        <w:t xml:space="preserve">и межевания территории в границах улиц </w:t>
      </w:r>
      <w:proofErr w:type="spellStart"/>
      <w:r>
        <w:t>Энзелийской</w:t>
      </w:r>
      <w:proofErr w:type="spellEnd"/>
      <w:r>
        <w:t xml:space="preserve">, Адмиралтейской, </w:t>
      </w:r>
      <w:r>
        <w:br/>
      </w:r>
      <w:r>
        <w:t xml:space="preserve">Наб. </w:t>
      </w:r>
      <w:proofErr w:type="spellStart"/>
      <w:r>
        <w:t>Прив</w:t>
      </w:r>
      <w:proofErr w:type="spellEnd"/>
      <w:r>
        <w:t>. затона, Костина, набережной р. Волги в Кировском районе»</w:t>
      </w:r>
    </w:p>
    <w:p w:rsidR="00775474" w:rsidRDefault="00775474" w:rsidP="00775474">
      <w:pPr>
        <w:pStyle w:val="a3"/>
        <w:ind w:firstLine="709"/>
      </w:pPr>
      <w:proofErr w:type="gramStart"/>
      <w:r>
        <w:t>В соответствии со статьями 8.2, 41, 42,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</w:t>
      </w:r>
      <w:proofErr w:type="gramEnd"/>
      <w:r>
        <w:t xml:space="preserve">, </w:t>
      </w:r>
      <w:proofErr w:type="gramStart"/>
      <w:r>
        <w:t>постановлением 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распоряжением министерства имущественных и градостроительных отношений Астраханской области от 14.05.2025 № 850</w:t>
      </w:r>
      <w:proofErr w:type="gramEnd"/>
      <w:r>
        <w:t xml:space="preserve"> «О подготовке документации по внесению изменений в проект планировки и межевания территории в границах улиц </w:t>
      </w:r>
      <w:proofErr w:type="spellStart"/>
      <w:r>
        <w:rPr>
          <w:spacing w:val="5"/>
        </w:rPr>
        <w:t>Энзелийской</w:t>
      </w:r>
      <w:proofErr w:type="spellEnd"/>
      <w:r>
        <w:rPr>
          <w:spacing w:val="5"/>
        </w:rPr>
        <w:t xml:space="preserve">, Адмиралтейской, Наб. </w:t>
      </w:r>
      <w:proofErr w:type="spellStart"/>
      <w:r>
        <w:rPr>
          <w:spacing w:val="5"/>
        </w:rPr>
        <w:t>Прив</w:t>
      </w:r>
      <w:proofErr w:type="spellEnd"/>
      <w:r>
        <w:rPr>
          <w:spacing w:val="5"/>
        </w:rPr>
        <w:t xml:space="preserve">. затона, Костина, набережной р. Волги в Кировском районе», заключением о результатах общественных обсуждений документации по внесению изменений в проект планировки и межевания территории в границах улиц </w:t>
      </w:r>
      <w:proofErr w:type="spellStart"/>
      <w:r>
        <w:rPr>
          <w:spacing w:val="5"/>
        </w:rPr>
        <w:t>Энзелийской</w:t>
      </w:r>
      <w:proofErr w:type="spellEnd"/>
      <w:r>
        <w:rPr>
          <w:spacing w:val="5"/>
        </w:rPr>
        <w:t xml:space="preserve">, Адмиралтейской, Наб. </w:t>
      </w:r>
      <w:proofErr w:type="spellStart"/>
      <w:r>
        <w:rPr>
          <w:spacing w:val="5"/>
        </w:rPr>
        <w:t>Прив</w:t>
      </w:r>
      <w:proofErr w:type="spellEnd"/>
      <w:r>
        <w:rPr>
          <w:spacing w:val="5"/>
        </w:rPr>
        <w:t xml:space="preserve">. затона, Костина, набережной р. Волги </w:t>
      </w:r>
      <w:proofErr w:type="gramStart"/>
      <w:r>
        <w:rPr>
          <w:spacing w:val="5"/>
        </w:rPr>
        <w:t>в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Кировском</w:t>
      </w:r>
      <w:proofErr w:type="gramEnd"/>
      <w:r>
        <w:rPr>
          <w:spacing w:val="5"/>
        </w:rPr>
        <w:t xml:space="preserve"> районе г. Астрахани от 29.08.2025, опубликованным в бюллетене «Астраханский вестник» от 04.09.2025 № 39, в связи с обращением управления по архитектуре и градостроительству администрации муниципального образования «Городской округ город Астрахань» от 10.07.2025 № 114/654-18-01:</w:t>
      </w:r>
    </w:p>
    <w:p w:rsidR="00775474" w:rsidRDefault="00775474" w:rsidP="00775474">
      <w:pPr>
        <w:pStyle w:val="a3"/>
        <w:ind w:firstLine="709"/>
      </w:pPr>
      <w:r>
        <w:t xml:space="preserve">1. Утвердить прилагаемую документацию по внесению изменений в проект планировки и межевания территории в границах улиц </w:t>
      </w:r>
      <w:proofErr w:type="spellStart"/>
      <w:r>
        <w:t>Энзелийской</w:t>
      </w:r>
      <w:proofErr w:type="spellEnd"/>
      <w:r>
        <w:t xml:space="preserve">, Адмиралтейской, Наб. </w:t>
      </w:r>
      <w:proofErr w:type="spellStart"/>
      <w:r>
        <w:t>Прив</w:t>
      </w:r>
      <w:proofErr w:type="spellEnd"/>
      <w:r>
        <w:t>. затона, Костина, набережной р. Волги в Кировском районе.</w:t>
      </w:r>
    </w:p>
    <w:p w:rsidR="00775474" w:rsidRDefault="00775474" w:rsidP="00775474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775474" w:rsidRDefault="00775474" w:rsidP="00775474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775474" w:rsidRDefault="00775474" w:rsidP="00775474">
      <w:pPr>
        <w:pStyle w:val="a3"/>
        <w:ind w:firstLine="709"/>
      </w:pPr>
      <w:r>
        <w:t xml:space="preserve">- в пятидневный срок со дня утверждения документации по внесению изменений в проект планировки и межевания территории в границах улиц </w:t>
      </w:r>
      <w:proofErr w:type="spellStart"/>
      <w:r>
        <w:t>Энзелийской</w:t>
      </w:r>
      <w:proofErr w:type="spellEnd"/>
      <w:r>
        <w:t xml:space="preserve">, Адмиралтейской, Наб. </w:t>
      </w:r>
      <w:proofErr w:type="spellStart"/>
      <w:r>
        <w:t>Прив</w:t>
      </w:r>
      <w:proofErr w:type="spellEnd"/>
      <w:r>
        <w:t>. затона, Костина, набережной р. Волги в Кировском районе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775474" w:rsidRDefault="00775474" w:rsidP="00775474">
      <w:pPr>
        <w:pStyle w:val="a3"/>
        <w:ind w:firstLine="709"/>
      </w:pPr>
      <w:r>
        <w:t xml:space="preserve">- обеспечить размещение настоящего распоряжения и утвержденного проекта межевания территории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775474" w:rsidRPr="00897486" w:rsidRDefault="00775474" w:rsidP="00775474">
      <w:pPr>
        <w:pStyle w:val="a3"/>
        <w:ind w:firstLine="709"/>
        <w:rPr>
          <w:highlight w:val="yellow"/>
        </w:rPr>
      </w:pPr>
      <w:r>
        <w:t xml:space="preserve">- в пятидневный срок направить распоряжение и утвержденный проект межевания территории в Федеральную службу государственной </w:t>
      </w:r>
      <w:r w:rsidRPr="00775474">
        <w:t>регистрации, кадастра и картографии для внесения сведений в Единый государственный реестр недвижимости;</w:t>
      </w:r>
    </w:p>
    <w:p w:rsidR="00775474" w:rsidRPr="00775474" w:rsidRDefault="00775474" w:rsidP="00775474">
      <w:pPr>
        <w:pStyle w:val="a3"/>
        <w:ind w:firstLine="709"/>
      </w:pPr>
      <w:r w:rsidRPr="00775474">
        <w:t>- обеспечить организацию хранения, комплектование, сохранность, учет и использование утвержденной документации.</w:t>
      </w:r>
    </w:p>
    <w:p w:rsidR="00775474" w:rsidRDefault="00775474" w:rsidP="00775474">
      <w:pPr>
        <w:pStyle w:val="a3"/>
        <w:jc w:val="right"/>
        <w:rPr>
          <w:b/>
          <w:bCs/>
        </w:rPr>
      </w:pPr>
      <w:r w:rsidRPr="00775474">
        <w:rPr>
          <w:b/>
          <w:bCs/>
        </w:rPr>
        <w:t>Министр А.Е. ПОЛУДА</w:t>
      </w:r>
    </w:p>
    <w:p w:rsidR="00775474" w:rsidRDefault="00775474" w:rsidP="00775474">
      <w:pPr>
        <w:pStyle w:val="a3"/>
        <w:rPr>
          <w:spacing w:val="0"/>
        </w:rPr>
      </w:pPr>
    </w:p>
    <w:p w:rsidR="00FF4A14" w:rsidRDefault="00AE2D45"/>
    <w:sectPr w:rsidR="00FF4A14" w:rsidSect="0077547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74"/>
    <w:rsid w:val="00775474"/>
    <w:rsid w:val="008505A8"/>
    <w:rsid w:val="00A56E3A"/>
    <w:rsid w:val="00A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7547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7547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7547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7547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2025-10-01T12:11:00Z</dcterms:created>
  <dcterms:modified xsi:type="dcterms:W3CDTF">2025-10-01T12:13:00Z</dcterms:modified>
</cp:coreProperties>
</file>